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7FC5" w14:textId="61B9F11E" w:rsidR="006D0FB5" w:rsidRPr="000B3C9F" w:rsidRDefault="00BA23D6" w:rsidP="006D0FB5">
      <w:pPr>
        <w:rPr>
          <w:rFonts w:ascii="Times New Roman" w:hAnsi="Times New Roman" w:cs="Times New Roman"/>
          <w:color w:val="00B0F0"/>
          <w:sz w:val="32"/>
          <w:szCs w:val="32"/>
          <w:lang w:val="kk-KZ"/>
        </w:rPr>
      </w:pPr>
      <w:r w:rsidRPr="006D0FB5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>5 Дәріс</w:t>
      </w:r>
      <w:r w:rsidR="006D0FB5" w:rsidRPr="006D0FB5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6D0FB5" w:rsidRPr="000B3C9F">
        <w:rPr>
          <w:rFonts w:ascii="Times New Roman" w:hAnsi="Times New Roman" w:cs="Times New Roman"/>
          <w:color w:val="000000" w:themeColor="text1"/>
          <w:sz w:val="32"/>
          <w:szCs w:val="32"/>
          <w:highlight w:val="green"/>
          <w:lang w:val="kk-KZ"/>
        </w:rPr>
        <w:t>Германия  және Түрік мемлекеттерінің технологиялық саясатының модельдері</w:t>
      </w:r>
    </w:p>
    <w:p w14:paraId="19476046" w14:textId="47715440" w:rsidR="00BA23D6" w:rsidRDefault="00BA23D6" w:rsidP="00BA23D6">
      <w:pPr>
        <w:rPr>
          <w:rFonts w:ascii="Times New Roman" w:hAnsi="Times New Roman" w:cs="Times New Roman"/>
          <w:lang w:val="kk-KZ"/>
        </w:rPr>
      </w:pPr>
    </w:p>
    <w:p w14:paraId="031A8DE7" w14:textId="77777777" w:rsidR="00AD75A4" w:rsidRDefault="00AD75A4" w:rsidP="00AD75A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bookmarkStart w:id="0" w:name="_Hlk176949548"/>
      <w:r w:rsidRPr="006A1D7E">
        <w:rPr>
          <w:rFonts w:ascii="Times New Roman" w:hAnsi="Times New Roman" w:cs="Times New Roman"/>
          <w:color w:val="0070C0"/>
          <w:sz w:val="28"/>
          <w:szCs w:val="28"/>
          <w:lang w:val="kk-KZ"/>
        </w:rPr>
        <w:t>Сұрақтар:</w:t>
      </w:r>
    </w:p>
    <w:p w14:paraId="4DA728A6" w14:textId="64A25F2C" w:rsidR="006D0FB5" w:rsidRPr="006D0FB5" w:rsidRDefault="00AD75A4" w:rsidP="006D0FB5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1.</w:t>
      </w:r>
      <w:r w:rsidR="006D0FB5" w:rsidRPr="006D0FB5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Германия  мемлекетінің технологиялық саясатының модельдері</w:t>
      </w:r>
    </w:p>
    <w:p w14:paraId="409CDB56" w14:textId="7AE9D0F5" w:rsidR="00AD75A4" w:rsidRPr="006A1D7E" w:rsidRDefault="00AD75A4" w:rsidP="00AD75A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2.</w:t>
      </w:r>
      <w:r w:rsidR="006D0FB5" w:rsidRPr="006D0FB5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Түрік мемлекетінің технологиялық саясатының модельдері</w:t>
      </w:r>
    </w:p>
    <w:p w14:paraId="5C975153" w14:textId="283F5247" w:rsidR="00AD75A4" w:rsidRPr="000B3C9F" w:rsidRDefault="006D0FB5" w:rsidP="00AD75A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 xml:space="preserve">         </w:t>
      </w:r>
      <w:r w:rsidR="00AD75A4" w:rsidRPr="006A1D7E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>Мақсаты:</w:t>
      </w:r>
      <w:r w:rsidR="00AD75A4" w:rsidRPr="006A1D7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D75A4" w:rsidRPr="000B3C9F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докторанттарға  </w:t>
      </w:r>
      <w:r w:rsidRPr="000B3C9F">
        <w:rPr>
          <w:rFonts w:ascii="Times New Roman" w:hAnsi="Times New Roman" w:cs="Times New Roman"/>
          <w:color w:val="0070C0"/>
          <w:sz w:val="32"/>
          <w:szCs w:val="32"/>
          <w:lang w:val="kk-KZ"/>
        </w:rPr>
        <w:t>Германия  және Түрік мемлекеттерінің технологиялық саясатының модельдері</w:t>
      </w:r>
      <w:r w:rsidR="00AD75A4" w:rsidRPr="000B3C9F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жан-жақты түсіндіру</w:t>
      </w:r>
    </w:p>
    <w:bookmarkEnd w:id="0"/>
    <w:p w14:paraId="2E8B7D2E" w14:textId="25850E5C" w:rsidR="001632AF" w:rsidRPr="00AF243D" w:rsidRDefault="00AF243D" w:rsidP="00AF243D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AF243D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 xml:space="preserve">Германия </w:t>
      </w:r>
      <w:proofErr w:type="spellStart"/>
      <w:r w:rsidRPr="00AF243D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>Федеративтік</w:t>
      </w:r>
      <w:proofErr w:type="spellEnd"/>
      <w:r w:rsidRPr="00AF243D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>Республикасы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–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"https://kk.wikipedia.org/wiki/%D0%9E%D1%80%D1%82%D0%B0%D0%BB%D1%8B%D2%9B_%D0%95%D1%83%D1%80%D0%BE%D0%BF%D0%B0" \o "Орталық Еуропа"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Орталық</w:t>
      </w:r>
      <w:proofErr w:type="spellEnd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Еуропада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орналасқан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Кейбір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"https://kk.wikipedia.org/wiki/%D0%A2%D2%AF%D1%80%D0%BA%D1%96_%D1%82%D1%96%D0%BB%D0%B4%D0%B5%D1%80%D1%96" \o "Түркі тілдері"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түркі</w:t>
      </w:r>
      <w:proofErr w:type="spellEnd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тілдерінде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Алмания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болып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аталады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Жер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аумағы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356,96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мың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км2.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Халқы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81,7 млн.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Астанасы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1991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жылдан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4" w:tooltip="Берлин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Берлин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қаласы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Халқының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94 %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"https://kk.wikipedia.org/wiki/%D0%9D%D0%B5%D0%BC%D1%96%D1%81%D1%82%D0%B5%D1%80" \o "Немістер"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немістер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Ресми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тілі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"https://kk.wikipedia.org/wiki/%D0%9D%D0%B5%D0%BC%D1%96%D1%81_%D1%82%D1%96%D0%BB%D1%96" \o "Неміс тілі"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неміс</w:t>
      </w:r>
      <w:proofErr w:type="spellEnd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тілі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Халқының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көпшілігі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5" w:tooltip="Христиандық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 xml:space="preserve">христиан </w:t>
        </w:r>
        <w:proofErr w:type="spellStart"/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дінінің</w:t>
        </w:r>
        <w:proofErr w:type="spellEnd"/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6" w:tooltip="Протестантизм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протестант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7" w:tooltip="Католицизм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католик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тармағын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ұстанады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 Германия </w:t>
      </w:r>
      <w:hyperlink r:id="rId8" w:tooltip="Германия саяси-әкімшілік бөлігісі (мұндай бет жоқ)" w:history="1">
        <w:r w:rsidRPr="00AF243D">
          <w:rPr>
            <w:rStyle w:val="ac"/>
            <w:rFonts w:ascii="Times New Roman" w:hAnsi="Times New Roman" w:cs="Times New Roman"/>
            <w:color w:val="BA0000"/>
            <w:sz w:val="36"/>
            <w:szCs w:val="36"/>
            <w:shd w:val="clear" w:color="auto" w:fill="FFFFFF"/>
          </w:rPr>
          <w:t xml:space="preserve">16 </w:t>
        </w:r>
        <w:proofErr w:type="spellStart"/>
        <w:r w:rsidRPr="00AF243D">
          <w:rPr>
            <w:rStyle w:val="ac"/>
            <w:rFonts w:ascii="Times New Roman" w:hAnsi="Times New Roman" w:cs="Times New Roman"/>
            <w:color w:val="BA0000"/>
            <w:sz w:val="36"/>
            <w:szCs w:val="36"/>
            <w:shd w:val="clear" w:color="auto" w:fill="FFFFFF"/>
          </w:rPr>
          <w:t>аймақтан</w:t>
        </w:r>
        <w:proofErr w:type="spellEnd"/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құралған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"https://kk.wikipedia.org/wiki/%D0%A4%D0%B5%D0%B4%D0%B5%D1%80%D0%B0%D1%86%D0%B8%D1%8F" \o "Федерация"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федеративті</w:t>
      </w:r>
      <w:proofErr w:type="spellEnd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республика</w:t>
      </w:r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Әр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аймақтың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өз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конституциясы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парламенті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үкіметі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бар.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Федеральдік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президент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арнайы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шақырылған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бундестаг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ландтагтар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мүшелерінің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бірдей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санынан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құралған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федеральдік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жиналыста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5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мерзімге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сайланып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отырады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Президент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басшысы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ретінде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халықаралық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жиындарға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қатысады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шет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елдермен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келісімшарттарға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қол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қояды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елшілерді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федеральдік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соттарды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тағайындайды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т.б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Елдегі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атқарушы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билікті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федеральдік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канцлер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жүргізеді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Жоғарғы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заң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шығарушы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органы –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қос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палаталы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(бундестаг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будесрат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) парламент.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"https://kk.wikipedia.org/w/index.php?title=%D0%91%D1%83%D0%B4%D0%B5%D1%81%D1%80%D0%B0%D1%82&amp;action=edit&amp;redlink=1" \o "Будесрат (мұндай бет жоқ)"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>Будесрат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аймақ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өкілдерінен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құралған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Ақшасы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"https://kk.wikipedia.org/w/index.php?title=%D0%9D%D0%B5%D0%BC%D1%96%D1%81_%D0%BC%D0%B0%D1%80%D0%BA%D0%B0%D1%81%D1%8B&amp;action=edit&amp;redlink=1" \o "Неміс маркасы (мұндай бет жоқ)"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>неміс</w:t>
      </w:r>
      <w:proofErr w:type="spellEnd"/>
      <w:r w:rsidRPr="00AF243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Style w:val="ac"/>
          <w:rFonts w:ascii="Times New Roman" w:hAnsi="Times New Roman" w:cs="Times New Roman"/>
          <w:color w:val="BA0000"/>
          <w:sz w:val="36"/>
          <w:szCs w:val="36"/>
          <w:shd w:val="clear" w:color="auto" w:fill="FFFFFF"/>
        </w:rPr>
        <w:t>маркасы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Ұлттық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мерекесі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Герман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бірлігі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күні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(3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қазан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1990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Германия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Демократиялық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Республикасының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Германия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Федеративтік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lastRenderedPageBreak/>
        <w:t>Республикасына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қосылған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күні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Федеральдік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Конституциясы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1949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қабылданған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Ірі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қалалары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9" w:tooltip="Бонн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Бонн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hyperlink r:id="rId10" w:tooltip="Гамбург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Гамбург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hyperlink r:id="rId11" w:tooltip="Мюнхен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Мюнхен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hyperlink r:id="rId12" w:tooltip="Кельн (мұндай бет жоқ)" w:history="1">
        <w:r w:rsidRPr="00AF243D">
          <w:rPr>
            <w:rStyle w:val="ac"/>
            <w:rFonts w:ascii="Times New Roman" w:hAnsi="Times New Roman" w:cs="Times New Roman"/>
            <w:color w:val="BA0000"/>
            <w:sz w:val="36"/>
            <w:szCs w:val="36"/>
            <w:shd w:val="clear" w:color="auto" w:fill="FFFFFF"/>
          </w:rPr>
          <w:t>Кельн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т.б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</w:p>
    <w:p w14:paraId="20F59F83" w14:textId="2E39614A" w:rsidR="00780A31" w:rsidRPr="00AF243D" w:rsidRDefault="00AF243D" w:rsidP="00AF243D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AF243D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  <w:lang w:val="kk-KZ"/>
        </w:rPr>
        <w:t>Түркия</w:t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(</w:t>
      </w:r>
      <w:hyperlink r:id="rId13" w:tooltip="Түрік тілі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  <w:lang w:val="kk-KZ"/>
          </w:rPr>
          <w:t>түр.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AF243D">
        <w:rPr>
          <w:rFonts w:ascii="Times New Roman" w:hAnsi="Times New Roman" w:cs="Times New Roman"/>
          <w:i/>
          <w:iCs/>
          <w:color w:val="202122"/>
          <w:sz w:val="36"/>
          <w:szCs w:val="36"/>
          <w:shd w:val="clear" w:color="auto" w:fill="FFFFFF"/>
          <w:lang w:val="tr-TR"/>
        </w:rPr>
        <w:t>Türkiye</w:t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), ресми аталуы </w:t>
      </w:r>
      <w:r w:rsidRPr="00AF243D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  <w:lang w:val="kk-KZ"/>
        </w:rPr>
        <w:t>Түркия Республикасы</w:t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(</w:t>
      </w:r>
      <w:hyperlink r:id="rId14" w:tooltip="Түрік тілі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  <w:lang w:val="kk-KZ"/>
          </w:rPr>
          <w:t>түр.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AF243D">
        <w:rPr>
          <w:rFonts w:ascii="Times New Roman" w:hAnsi="Times New Roman" w:cs="Times New Roman"/>
          <w:i/>
          <w:iCs/>
          <w:color w:val="202122"/>
          <w:sz w:val="36"/>
          <w:szCs w:val="36"/>
          <w:shd w:val="clear" w:color="auto" w:fill="FFFFFF"/>
          <w:lang w:val="tr-TR"/>
        </w:rPr>
        <w:t>Türkiye Cumhuriyeti</w:t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) — </w:t>
      </w:r>
      <w:hyperlink r:id="rId15" w:tooltip="Азия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  <w:lang w:val="kk-KZ"/>
          </w:rPr>
          <w:t>Азия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мен </w:t>
      </w:r>
      <w:hyperlink r:id="rId16" w:tooltip="Еуропа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  <w:lang w:val="kk-KZ"/>
          </w:rPr>
          <w:t>Еуропа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құрлықтарында орналасқан мемлекет. Жер көлемі жағынан 37-ші орын алады (783,562 км²). Халық саны – 82 003 882 адам. Тәуелсіздігін </w:t>
      </w:r>
      <w:hyperlink r:id="rId17" w:tooltip="1923" w:history="1">
        <w:r w:rsidRPr="00AF243D">
          <w:rPr>
            <w:rStyle w:val="ac"/>
            <w:rFonts w:ascii="Times New Roman" w:hAnsi="Times New Roman" w:cs="Times New Roman"/>
            <w:color w:val="339933"/>
            <w:sz w:val="36"/>
            <w:szCs w:val="36"/>
            <w:shd w:val="clear" w:color="auto" w:fill="FFFFFF"/>
            <w:lang w:val="kk-KZ"/>
          </w:rPr>
          <w:t>1923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-ші жылы алған, астанасы Анкара қаласы. </w:t>
      </w:r>
      <w:hyperlink r:id="rId18" w:tooltip="Осман империясы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 xml:space="preserve">Осман </w:t>
        </w:r>
        <w:proofErr w:type="spellStart"/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империясының</w:t>
        </w:r>
        <w:proofErr w:type="spellEnd"/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ыдырауының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нәтижесінде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пайда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"https://kk.wikipedia.org/wiki/%D0%9A%D1%96%D1%88%D1%96_%D0%90%D0%B7%D0%B8%D1%8F" \o "Кіші Азия"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Кіші</w:t>
      </w:r>
      <w:proofErr w:type="spellEnd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Азия </w:t>
      </w:r>
      <w:proofErr w:type="spellStart"/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түбегінде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орналасқан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 оны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"https://kk.wikipedia.org/wiki/%D2%9A%D0%B0%D1%80%D0%B0_%D1%82%D0%B5%D2%A3%D1%96%D0%B7" \o "Қара теңіз"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Қара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"https://kk.wikipedia.org/wiki/%D0%96%D0%B5%D1%80%D0%BE%D1%80%D1%82%D0%B0_%D1%82%D0%B5%D2%A3%D1%96%D0%B7%D1%96" \o "Жерорта теңізі"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Жерорта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hyperlink r:id="rId19" w:tooltip="Эгей теңізі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Эгей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мен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"https://kk.wikipedia.org/wiki/%D0%9C%D3%99%D1%80%D0%BC%D3%99%D1%80_%D1%82%D0%B5%D2%A3%D1%96%D0%B7%D1%96" \o "Мәрмәр теңізі"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Мәрмәр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теңіздері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жан-жақтан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қоршайды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Шығысында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20" w:tooltip="Грузия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Грузия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"https://kk.wikipedia.org/wiki/%D3%98%D0%B7%D1%96%D1%80%D0%B1%D0%B0%D0%B9%D0%B6%D0%B0%D0%BD" \o "Әзірбайжан"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339933"/>
          <w:sz w:val="36"/>
          <w:szCs w:val="36"/>
          <w:shd w:val="clear" w:color="auto" w:fill="FFFFFF"/>
        </w:rPr>
        <w:t>Әзірбайжан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"https://kk.wikipedia.org/wiki/%D0%98%D1%80%D0%B0%D0%BD" \o "Иран"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Иранмен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"https://kk.wikipedia.org/wiki/%D0%90%D1%80%D0%BC%D0%B5%D0%BD%D0%B8%D1%8F" \o "Армения"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Армениямен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батысында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"https://kk.wikipedia.org/wiki/%D0%91%D0%BE%D0%BB%D0%B3%D0%B0%D1%80%D0%B8%D1%8F" \o "Болгария"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Болгариямен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"https://kk.wikipedia.org/wiki/%D0%93%D1%80%D0%B5%D0%BA%D0%B8%D1%8F" \o "Грекия"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Грекиямен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оңтүстігінде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21" w:tooltip="Ирак" w:history="1">
        <w:r w:rsidRPr="00AF243D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Ирак</w:t>
        </w:r>
      </w:hyperlink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sz w:val="36"/>
          <w:szCs w:val="36"/>
        </w:rPr>
        <w:fldChar w:fldCharType="begin"/>
      </w:r>
      <w:r w:rsidRPr="00AF243D">
        <w:rPr>
          <w:rFonts w:ascii="Times New Roman" w:hAnsi="Times New Roman" w:cs="Times New Roman"/>
          <w:sz w:val="36"/>
          <w:szCs w:val="36"/>
        </w:rPr>
        <w:instrText>HYPERLINK "https://kk.wikipedia.org/wiki/%D0%A1%D0%B8%D1%80%D0%B8%D1%8F" \o "Сирия"</w:instrText>
      </w:r>
      <w:r w:rsidRPr="00AF243D">
        <w:rPr>
          <w:rFonts w:ascii="Times New Roman" w:hAnsi="Times New Roman" w:cs="Times New Roman"/>
          <w:sz w:val="36"/>
          <w:szCs w:val="36"/>
        </w:rPr>
      </w:r>
      <w:r w:rsidRPr="00AF243D">
        <w:rPr>
          <w:rFonts w:ascii="Times New Roman" w:hAnsi="Times New Roman" w:cs="Times New Roman"/>
          <w:sz w:val="36"/>
          <w:szCs w:val="36"/>
        </w:rPr>
        <w:fldChar w:fldCharType="separate"/>
      </w:r>
      <w:r w:rsidRPr="00AF243D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Сириямен</w:t>
      </w:r>
      <w:proofErr w:type="spellEnd"/>
      <w:r w:rsidRPr="00AF243D">
        <w:rPr>
          <w:rFonts w:ascii="Times New Roman" w:hAnsi="Times New Roman" w:cs="Times New Roman"/>
          <w:sz w:val="36"/>
          <w:szCs w:val="36"/>
        </w:rPr>
        <w:fldChar w:fldCharType="end"/>
      </w:r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шекаралас</w:t>
      </w:r>
      <w:proofErr w:type="spellEnd"/>
      <w:r w:rsidRPr="00AF243D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</w:p>
    <w:p w14:paraId="0802289A" w14:textId="77777777" w:rsidR="00780A31" w:rsidRDefault="00780A31">
      <w:pPr>
        <w:rPr>
          <w:lang w:val="kk-KZ"/>
        </w:rPr>
      </w:pPr>
    </w:p>
    <w:p w14:paraId="7E0B28FC" w14:textId="77777777" w:rsidR="00780A31" w:rsidRDefault="00780A31">
      <w:pPr>
        <w:rPr>
          <w:lang w:val="kk-KZ"/>
        </w:rPr>
      </w:pPr>
    </w:p>
    <w:p w14:paraId="0A5CD106" w14:textId="77777777" w:rsidR="00780A31" w:rsidRPr="00A551B4" w:rsidRDefault="00780A31" w:rsidP="00780A3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25CB998A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0ECE0C1E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11B38B3B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22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2FF10FFB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4DFED6D7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4484DAF6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37D0D593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619E49CF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10826923" w14:textId="77777777" w:rsidR="00780A31" w:rsidRPr="00A551B4" w:rsidRDefault="00780A31" w:rsidP="00780A3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76081C82" w14:textId="77777777" w:rsidR="00780A31" w:rsidRPr="00A551B4" w:rsidRDefault="00780A31" w:rsidP="00780A3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303A9B4B" w14:textId="77777777" w:rsidR="00780A31" w:rsidRPr="00A551B4" w:rsidRDefault="00780A31" w:rsidP="00780A3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53644DA8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lastRenderedPageBreak/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4A0415D3" w14:textId="77777777" w:rsidR="00780A31" w:rsidRPr="00A551B4" w:rsidRDefault="00780A31" w:rsidP="00780A3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19C619CB" w14:textId="77777777" w:rsidR="00780A31" w:rsidRPr="00A551B4" w:rsidRDefault="00780A31" w:rsidP="00780A3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5FD847ED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074C3E5F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3016BE0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942E0B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27B72248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37AAE62B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324CDA6F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4964B3DC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3754C91A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4AB3BD8A" w14:textId="77777777" w:rsidR="00780A31" w:rsidRPr="00A551B4" w:rsidRDefault="00780A31" w:rsidP="00780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B41D4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4F995508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23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485FE6DA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24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222815F5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25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76DF2CE5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CA45AC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6CDFDAAE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62D54782" w14:textId="77777777" w:rsidR="00780A31" w:rsidRPr="00A551B4" w:rsidRDefault="00780A31" w:rsidP="0078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0DF417D0" w14:textId="77777777" w:rsidR="00780A31" w:rsidRPr="00780A31" w:rsidRDefault="00780A31"/>
    <w:p w14:paraId="4F7D0605" w14:textId="77777777" w:rsidR="00780A31" w:rsidRPr="00780A31" w:rsidRDefault="00780A31">
      <w:pPr>
        <w:rPr>
          <w:lang w:val="kk-KZ"/>
        </w:rPr>
      </w:pPr>
    </w:p>
    <w:sectPr w:rsidR="00780A31" w:rsidRPr="0078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0A"/>
    <w:rsid w:val="000B3C9F"/>
    <w:rsid w:val="001632AF"/>
    <w:rsid w:val="00310446"/>
    <w:rsid w:val="003E6D87"/>
    <w:rsid w:val="004D2A0A"/>
    <w:rsid w:val="006A481C"/>
    <w:rsid w:val="006D0FB5"/>
    <w:rsid w:val="00780A31"/>
    <w:rsid w:val="007A3F45"/>
    <w:rsid w:val="00902413"/>
    <w:rsid w:val="00AD75A4"/>
    <w:rsid w:val="00AF243D"/>
    <w:rsid w:val="00BA23D6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02CC"/>
  <w15:chartTrackingRefBased/>
  <w15:docId w15:val="{964B58D5-3217-43CE-A765-4989250C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A3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F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93%D0%B5%D1%80%D0%BC%D0%B0%D0%BD%D0%B8%D1%8F_%D1%81%D0%B0%D1%8F%D1%81%D0%B8-%D3%99%D0%BA%D1%96%D0%BC%D1%88%D1%96%D0%BB%D1%96%D0%BA_%D0%B1%D3%A9%D0%BB%D1%96%D0%B3%D1%96%D1%81%D1%96&amp;action=edit&amp;redlink=1" TargetMode="External"/><Relationship Id="rId13" Type="http://schemas.openxmlformats.org/officeDocument/2006/relationships/hyperlink" Target="https://kk.wikipedia.org/wiki/%D0%A2%D2%AF%D1%80%D1%96%D0%BA_%D1%82%D1%96%D0%BB%D1%96" TargetMode="External"/><Relationship Id="rId18" Type="http://schemas.openxmlformats.org/officeDocument/2006/relationships/hyperlink" Target="https://kk.wikipedia.org/wiki/%D0%9E%D1%81%D0%BC%D0%B0%D0%BD_%D0%B8%D0%BC%D0%BF%D0%B5%D1%80%D0%B8%D1%8F%D1%81%D1%8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%D0%98%D1%80%D0%B0%D0%BA" TargetMode="External"/><Relationship Id="rId7" Type="http://schemas.openxmlformats.org/officeDocument/2006/relationships/hyperlink" Target="https://kk.wikipedia.org/wiki/%D0%9A%D0%B0%D1%82%D0%BE%D0%BB%D0%B8%D1%86%D0%B8%D0%B7%D0%BC" TargetMode="External"/><Relationship Id="rId12" Type="http://schemas.openxmlformats.org/officeDocument/2006/relationships/hyperlink" Target="https://kk.wikipedia.org/w/index.php?title=%D0%9A%D0%B5%D0%BB%D1%8C%D0%BD&amp;action=edit&amp;redlink=1" TargetMode="External"/><Relationship Id="rId17" Type="http://schemas.openxmlformats.org/officeDocument/2006/relationships/hyperlink" Target="https://kk.wikipedia.org/wiki/1923" TargetMode="External"/><Relationship Id="rId25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5%D1%83%D1%80%D0%BE%D0%BF%D0%B0" TargetMode="External"/><Relationship Id="rId20" Type="http://schemas.openxmlformats.org/officeDocument/2006/relationships/hyperlink" Target="https://kk.wikipedia.org/wiki/%D0%93%D1%80%D1%83%D0%B7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F%D1%80%D0%BE%D1%82%D0%B5%D1%81%D1%82%D0%B0%D0%BD%D1%82%D0%B8%D0%B7%D0%BC" TargetMode="External"/><Relationship Id="rId11" Type="http://schemas.openxmlformats.org/officeDocument/2006/relationships/hyperlink" Target="https://kk.wikipedia.org/wiki/%D0%9C%D1%8E%D0%BD%D1%85%D0%B5%D0%BD" TargetMode="External"/><Relationship Id="rId24" Type="http://schemas.openxmlformats.org/officeDocument/2006/relationships/hyperlink" Target="https://urait.ru/bcode/540847" TargetMode="External"/><Relationship Id="rId5" Type="http://schemas.openxmlformats.org/officeDocument/2006/relationships/hyperlink" Target="https://kk.wikipedia.org/wiki/%D0%A5%D1%80%D0%B8%D1%81%D1%82%D0%B8%D0%B0%D0%BD%D0%B4%D1%8B%D2%9B" TargetMode="External"/><Relationship Id="rId15" Type="http://schemas.openxmlformats.org/officeDocument/2006/relationships/hyperlink" Target="https://kk.wikipedia.org/wiki/%D0%90%D0%B7%D0%B8%D1%8F" TargetMode="External"/><Relationship Id="rId23" Type="http://schemas.openxmlformats.org/officeDocument/2006/relationships/hyperlink" Target="https://urait.ru/bcode/536010" TargetMode="External"/><Relationship Id="rId10" Type="http://schemas.openxmlformats.org/officeDocument/2006/relationships/hyperlink" Target="https://kk.wikipedia.org/wiki/%D0%93%D0%B0%D0%BC%D0%B1%D1%83%D1%80%D0%B3" TargetMode="External"/><Relationship Id="rId19" Type="http://schemas.openxmlformats.org/officeDocument/2006/relationships/hyperlink" Target="https://kk.wikipedia.org/wiki/%D0%AD%D0%B3%D0%B5%D0%B9_%D1%82%D0%B5%D2%A3%D1%96%D0%B7%D1%96" TargetMode="External"/><Relationship Id="rId4" Type="http://schemas.openxmlformats.org/officeDocument/2006/relationships/hyperlink" Target="https://kk.wikipedia.org/wiki/%D0%91%D0%B5%D1%80%D0%BB%D0%B8%D0%BD" TargetMode="External"/><Relationship Id="rId9" Type="http://schemas.openxmlformats.org/officeDocument/2006/relationships/hyperlink" Target="https://kk.wikipedia.org/wiki/%D0%91%D0%BE%D0%BD%D0%BD" TargetMode="External"/><Relationship Id="rId14" Type="http://schemas.openxmlformats.org/officeDocument/2006/relationships/hyperlink" Target="https://kk.wikipedia.org/wiki/%D0%A2%D2%AF%D1%80%D1%96%D0%BA_%D1%82%D1%96%D0%BB%D1%96" TargetMode="External"/><Relationship Id="rId22" Type="http://schemas.openxmlformats.org/officeDocument/2006/relationships/hyperlink" Target="http://www.adilet.zan.k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2024-09-10T17:37:00Z</dcterms:created>
  <dcterms:modified xsi:type="dcterms:W3CDTF">2024-09-12T02:55:00Z</dcterms:modified>
</cp:coreProperties>
</file>